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135" w:rsidRPr="00C95135" w:rsidRDefault="00C95135" w:rsidP="00C95135">
      <w:pPr>
        <w:shd w:val="clear" w:color="auto" w:fill="FFFFFF"/>
        <w:spacing w:after="0" w:line="240" w:lineRule="auto"/>
        <w:rPr>
          <w:rFonts w:ascii="Arial" w:eastAsia="Times New Roman" w:hAnsi="Arial" w:cs="Arial"/>
          <w:color w:val="222222"/>
          <w:sz w:val="24"/>
          <w:szCs w:val="24"/>
        </w:rPr>
      </w:pPr>
      <w:r w:rsidRPr="00C95135">
        <w:rPr>
          <w:rFonts w:ascii="Arial" w:eastAsia="Times New Roman" w:hAnsi="Arial" w:cs="Arial"/>
          <w:color w:val="222222"/>
          <w:sz w:val="24"/>
          <w:szCs w:val="24"/>
        </w:rPr>
        <w:t>Melissa Foster Bird is a Fellow of the American College of Trial Lawyers and has tried more than 40 cases to jury verdict in individual, class action and MDL matters across the United States. Melissa has tried cases  in State and Federal Courts arising from allegations of premises and products liability,  violations of consumer credit protection act, employment discrimination, data security breach, transportation and product  manufacturing.</w:t>
      </w:r>
    </w:p>
    <w:p w:rsidR="00C95135" w:rsidRPr="00C95135" w:rsidRDefault="00C95135" w:rsidP="00C95135">
      <w:pPr>
        <w:shd w:val="clear" w:color="auto" w:fill="FFFFFF"/>
        <w:spacing w:after="0" w:line="240" w:lineRule="auto"/>
        <w:rPr>
          <w:rFonts w:ascii="Arial" w:eastAsia="Times New Roman" w:hAnsi="Arial" w:cs="Arial"/>
          <w:color w:val="222222"/>
          <w:sz w:val="24"/>
          <w:szCs w:val="24"/>
        </w:rPr>
      </w:pPr>
      <w:r w:rsidRPr="00C95135">
        <w:rPr>
          <w:rFonts w:ascii="Arial" w:eastAsia="Times New Roman" w:hAnsi="Arial" w:cs="Arial"/>
          <w:color w:val="222222"/>
          <w:sz w:val="24"/>
          <w:szCs w:val="24"/>
        </w:rPr>
        <w:t> </w:t>
      </w:r>
    </w:p>
    <w:p w:rsidR="00EC41F9" w:rsidRDefault="00EC41F9">
      <w:bookmarkStart w:id="0" w:name="_GoBack"/>
      <w:bookmarkEnd w:id="0"/>
    </w:p>
    <w:sectPr w:rsidR="00EC4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35"/>
    <w:rsid w:val="00C95135"/>
    <w:rsid w:val="00EC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07B2C-C80C-454F-B12C-9F102D79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58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McClung</dc:creator>
  <cp:keywords/>
  <dc:description/>
  <cp:lastModifiedBy>Brittany McClung</cp:lastModifiedBy>
  <cp:revision>1</cp:revision>
  <dcterms:created xsi:type="dcterms:W3CDTF">2023-03-21T15:10:00Z</dcterms:created>
  <dcterms:modified xsi:type="dcterms:W3CDTF">2023-03-21T15:10:00Z</dcterms:modified>
</cp:coreProperties>
</file>